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26" w:rsidRPr="009517E2" w:rsidRDefault="00FE2726" w:rsidP="00FE2726">
      <w:pPr>
        <w:spacing w:line="600" w:lineRule="exact"/>
        <w:rPr>
          <w:rFonts w:ascii="Times New Roman" w:eastAsia="仿宋_GB2312" w:hAnsi="Times New Roman"/>
          <w:sz w:val="30"/>
          <w:szCs w:val="30"/>
        </w:rPr>
      </w:pPr>
      <w:bookmarkStart w:id="0" w:name="OLE_LINK6"/>
      <w:bookmarkStart w:id="1" w:name="OLE_LINK7"/>
      <w:r w:rsidRPr="009517E2">
        <w:rPr>
          <w:rFonts w:ascii="Times New Roman" w:eastAsia="仿宋_GB2312" w:hAnsi="Times New Roman" w:hint="eastAsia"/>
          <w:sz w:val="30"/>
          <w:szCs w:val="30"/>
        </w:rPr>
        <w:t>附</w:t>
      </w:r>
      <w:r>
        <w:rPr>
          <w:rFonts w:ascii="Times New Roman" w:eastAsia="仿宋_GB2312" w:hAnsi="Times New Roman" w:hint="eastAsia"/>
          <w:sz w:val="30"/>
          <w:szCs w:val="30"/>
        </w:rPr>
        <w:t>件</w:t>
      </w:r>
      <w:r w:rsidR="00217416">
        <w:rPr>
          <w:rFonts w:ascii="Times New Roman" w:eastAsia="仿宋_GB2312" w:hAnsi="Times New Roman"/>
          <w:sz w:val="30"/>
          <w:szCs w:val="30"/>
        </w:rPr>
        <w:t>1</w:t>
      </w:r>
      <w:r w:rsidRPr="009517E2"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FE2726" w:rsidRDefault="00FE2726" w:rsidP="00FE2726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3B621D">
        <w:rPr>
          <w:rFonts w:ascii="方正小标宋简体" w:eastAsia="方正小标宋简体" w:hAnsi="Times New Roman" w:hint="eastAsia"/>
          <w:sz w:val="36"/>
          <w:szCs w:val="36"/>
        </w:rPr>
        <w:t>广西城镇供水排水协会</w:t>
      </w:r>
      <w:r w:rsidRPr="0063036A">
        <w:rPr>
          <w:rFonts w:ascii="方正小标宋简体" w:eastAsia="方正小标宋简体" w:hAnsi="Times New Roman" w:hint="eastAsia"/>
          <w:sz w:val="36"/>
          <w:szCs w:val="36"/>
        </w:rPr>
        <w:t>四</w:t>
      </w:r>
      <w:r w:rsidRPr="003B621D">
        <w:rPr>
          <w:rFonts w:ascii="方正小标宋简体" w:eastAsia="方正小标宋简体" w:hAnsi="Times New Roman" w:hint="eastAsia"/>
          <w:sz w:val="36"/>
          <w:szCs w:val="36"/>
        </w:rPr>
        <w:t>届</w:t>
      </w:r>
      <w:r>
        <w:rPr>
          <w:rFonts w:ascii="方正小标宋简体" w:eastAsia="方正小标宋简体" w:hAnsi="Times New Roman" w:hint="eastAsia"/>
          <w:sz w:val="36"/>
          <w:szCs w:val="36"/>
        </w:rPr>
        <w:t>一</w:t>
      </w:r>
      <w:r w:rsidRPr="003B621D">
        <w:rPr>
          <w:rFonts w:ascii="方正小标宋简体" w:eastAsia="方正小标宋简体" w:hAnsi="Times New Roman" w:hint="eastAsia"/>
          <w:sz w:val="36"/>
          <w:szCs w:val="36"/>
        </w:rPr>
        <w:t>次</w:t>
      </w:r>
      <w:r>
        <w:rPr>
          <w:rFonts w:ascii="方正小标宋简体" w:eastAsia="方正小标宋简体" w:hAnsi="Times New Roman" w:hint="eastAsia"/>
          <w:sz w:val="36"/>
          <w:szCs w:val="36"/>
        </w:rPr>
        <w:t>常务</w:t>
      </w:r>
      <w:r w:rsidRPr="003B621D">
        <w:rPr>
          <w:rFonts w:ascii="方正小标宋简体" w:eastAsia="方正小标宋简体" w:hAnsi="Times New Roman" w:hint="eastAsia"/>
          <w:sz w:val="36"/>
          <w:szCs w:val="36"/>
        </w:rPr>
        <w:t>理事会</w:t>
      </w:r>
    </w:p>
    <w:p w:rsidR="00FE2726" w:rsidRPr="003B621D" w:rsidRDefault="00FE2726" w:rsidP="00FE2726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3B621D">
        <w:rPr>
          <w:rFonts w:ascii="方正小标宋简体" w:eastAsia="方正小标宋简体" w:hAnsi="Times New Roman" w:hint="eastAsia"/>
          <w:sz w:val="36"/>
          <w:szCs w:val="36"/>
        </w:rPr>
        <w:t>会议议程</w:t>
      </w:r>
    </w:p>
    <w:p w:rsidR="00FE2726" w:rsidRDefault="00FE2726" w:rsidP="00FE2726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p w:rsidR="00FE2726" w:rsidRDefault="00FE2726" w:rsidP="00FE2726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p w:rsidR="00FE2726" w:rsidRDefault="00FE2726" w:rsidP="00FE2726">
      <w:pPr>
        <w:wordWrap w:val="0"/>
        <w:spacing w:line="56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/>
          <w:sz w:val="30"/>
          <w:szCs w:val="30"/>
        </w:rPr>
        <w:t>26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南宁</w:t>
      </w:r>
    </w:p>
    <w:p w:rsidR="00FE2726" w:rsidRDefault="00FE2726" w:rsidP="00FE2726">
      <w:pPr>
        <w:spacing w:line="240" w:lineRule="exact"/>
        <w:ind w:right="147"/>
        <w:jc w:val="left"/>
        <w:rPr>
          <w:rFonts w:ascii="Times New Roman" w:eastAsia="仿宋_GB2312" w:hAnsi="Times New Roman"/>
          <w:sz w:val="30"/>
          <w:szCs w:val="30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76"/>
        <w:gridCol w:w="5382"/>
        <w:gridCol w:w="1365"/>
        <w:gridCol w:w="1185"/>
      </w:tblGrid>
      <w:tr w:rsidR="00FE2726" w:rsidTr="00BC0292">
        <w:trPr>
          <w:trHeight w:val="574"/>
          <w:jc w:val="center"/>
        </w:trPr>
        <w:tc>
          <w:tcPr>
            <w:tcW w:w="2538" w:type="dxa"/>
            <w:gridSpan w:val="2"/>
            <w:shd w:val="clear" w:color="auto" w:fill="auto"/>
            <w:vAlign w:val="center"/>
          </w:tcPr>
          <w:p w:rsidR="00FE2726" w:rsidRDefault="00FE2726" w:rsidP="00BC029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    间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E2726" w:rsidRDefault="00FE2726" w:rsidP="00BC029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    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E2726" w:rsidRDefault="00FE2726" w:rsidP="00BC0292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主持人/参会人员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E2726" w:rsidRDefault="00FE2726" w:rsidP="00BC029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 点</w:t>
            </w:r>
          </w:p>
        </w:tc>
      </w:tr>
      <w:tr w:rsidR="00FE2726" w:rsidTr="00F14A2A">
        <w:trPr>
          <w:trHeight w:val="994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E2726" w:rsidRDefault="00FE2726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  <w:p w:rsidR="00FE2726" w:rsidRDefault="00FE2726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:rsidR="00FE2726" w:rsidRDefault="00FE2726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</w:p>
          <w:p w:rsidR="00FE2726" w:rsidRDefault="00FE2726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E2726" w:rsidRDefault="00FE2726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30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285EF0" w:rsidRDefault="00285EF0" w:rsidP="00285EF0">
            <w:pPr>
              <w:spacing w:line="460" w:lineRule="exact"/>
              <w:ind w:left="360" w:hangingChars="150" w:hanging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取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并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审议陈铭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会长作《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广西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城镇供水排水协会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2025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年工作总结及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2026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年工作计划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》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（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草案）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；</w:t>
            </w:r>
          </w:p>
          <w:p w:rsidR="00285EF0" w:rsidRDefault="00285EF0" w:rsidP="00285EF0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、听取并审议陈铭会长作《</w:t>
            </w: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广西城镇供水排水协</w:t>
            </w:r>
          </w:p>
          <w:p w:rsidR="00285EF0" w:rsidRDefault="00285EF0" w:rsidP="00285EF0">
            <w:pPr>
              <w:spacing w:line="46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刊</w:t>
            </w: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管理制度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议案》（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285EF0" w:rsidRDefault="00285EF0" w:rsidP="00285EF0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、听取并审议陈铭会长作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《</w:t>
            </w:r>
            <w:r w:rsidRPr="00D763E7">
              <w:rPr>
                <w:rFonts w:ascii="Times New Roman" w:eastAsia="仿宋_GB2312" w:hAnsi="Times New Roman" w:hint="eastAsia"/>
                <w:sz w:val="24"/>
                <w:szCs w:val="24"/>
              </w:rPr>
              <w:t>广西城镇供水排水协</w:t>
            </w:r>
          </w:p>
          <w:p w:rsidR="00285EF0" w:rsidRDefault="00285EF0" w:rsidP="00285EF0">
            <w:pPr>
              <w:spacing w:line="46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63E7">
              <w:rPr>
                <w:rFonts w:ascii="Times New Roman" w:eastAsia="仿宋_GB2312" w:hAnsi="Times New Roman" w:hint="eastAsia"/>
                <w:sz w:val="24"/>
                <w:szCs w:val="24"/>
              </w:rPr>
              <w:t>会网站管理制度议案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（草案）；</w:t>
            </w:r>
          </w:p>
          <w:p w:rsidR="00285EF0" w:rsidRDefault="00285EF0" w:rsidP="00285EF0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</w:t>
            </w:r>
            <w:r w:rsidRPr="002C31AD">
              <w:rPr>
                <w:rFonts w:ascii="Times New Roman" w:eastAsia="仿宋_GB2312" w:hAnsi="Times New Roman" w:hint="eastAsia"/>
                <w:sz w:val="24"/>
                <w:szCs w:val="24"/>
              </w:rPr>
              <w:t>取并审议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铭</w:t>
            </w:r>
            <w:r w:rsidRPr="002C31AD">
              <w:rPr>
                <w:rFonts w:ascii="Times New Roman" w:eastAsia="仿宋_GB2312" w:hAnsi="Times New Roman"/>
                <w:sz w:val="24"/>
                <w:szCs w:val="24"/>
              </w:rPr>
              <w:t>会长</w:t>
            </w:r>
            <w:r w:rsidRPr="002C31AD">
              <w:rPr>
                <w:rFonts w:ascii="Times New Roman" w:eastAsia="仿宋_GB2312" w:hAnsi="Times New Roman" w:hint="eastAsia"/>
                <w:sz w:val="24"/>
                <w:szCs w:val="24"/>
              </w:rPr>
              <w:t>作《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关于〈广西供水排水〉</w:t>
            </w:r>
          </w:p>
          <w:p w:rsidR="00285EF0" w:rsidRDefault="00285EF0" w:rsidP="00285EF0">
            <w:pPr>
              <w:spacing w:line="46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内部资料性出版物刊</w:t>
            </w:r>
            <w:bookmarkStart w:id="2" w:name="_GoBack"/>
            <w:bookmarkEnd w:id="2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期调整的议案</w:t>
            </w:r>
            <w:r w:rsidRPr="002C31AD">
              <w:rPr>
                <w:rFonts w:ascii="Times New Roman" w:eastAsia="仿宋_GB2312" w:hAnsi="Times New Roman" w:hint="eastAsia"/>
                <w:sz w:val="24"/>
                <w:szCs w:val="24"/>
              </w:rPr>
              <w:t>》（草案）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4"/>
              </w:rPr>
              <w:t>；</w:t>
            </w:r>
          </w:p>
          <w:p w:rsidR="00285EF0" w:rsidRDefault="00285EF0" w:rsidP="00285EF0">
            <w:pPr>
              <w:spacing w:line="460" w:lineRule="exact"/>
              <w:ind w:left="342" w:hangingChars="150" w:hanging="34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、听取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审议郑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家荣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副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会长作《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广西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城镇供水排水协会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财务收支情况报告》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；</w:t>
            </w:r>
          </w:p>
          <w:p w:rsidR="00F14A2A" w:rsidRDefault="00285EF0" w:rsidP="00285EF0">
            <w:pPr>
              <w:spacing w:line="46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F14A2A"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听取</w:t>
            </w:r>
            <w:r w:rsidR="00F14A2A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 w:rsidR="00F14A2A"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审议郑</w:t>
            </w:r>
            <w:r w:rsidR="00F14A2A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家荣</w:t>
            </w:r>
            <w:r w:rsidR="00F14A2A"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副</w:t>
            </w:r>
            <w:r w:rsidR="00F14A2A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会长作</w:t>
            </w:r>
            <w:r w:rsidR="00F14A2A">
              <w:rPr>
                <w:rFonts w:ascii="Times New Roman" w:eastAsia="仿宋_GB2312" w:hAnsi="Times New Roman" w:hint="eastAsia"/>
                <w:spacing w:val="-4"/>
                <w:sz w:val="24"/>
                <w:szCs w:val="24"/>
              </w:rPr>
              <w:t>《关于拟调整协会部</w:t>
            </w:r>
          </w:p>
          <w:p w:rsidR="00F14A2A" w:rsidRDefault="00F14A2A" w:rsidP="00F14A2A">
            <w:pPr>
              <w:spacing w:line="460" w:lineRule="exact"/>
              <w:ind w:firstLineChars="150" w:firstLine="348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4"/>
              </w:rPr>
              <w:t>分在岗（入职）人员工资标准的议案》（草案）；</w:t>
            </w:r>
          </w:p>
          <w:p w:rsidR="00285EF0" w:rsidRDefault="00F14A2A" w:rsidP="00285EF0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听取并审议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郑家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荣副会长作《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广西城镇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供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水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排</w:t>
            </w:r>
          </w:p>
          <w:p w:rsidR="00285EF0" w:rsidRDefault="00285EF0" w:rsidP="00285EF0">
            <w:pPr>
              <w:spacing w:line="46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水协会财务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管理办法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修改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的议案》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285EF0" w:rsidRDefault="00F14A2A" w:rsidP="00285EF0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285EF0"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听取</w:t>
            </w:r>
            <w:r w:rsidR="00285EF0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审议徐斌元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副会长作《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关于</w:t>
            </w:r>
            <w:r w:rsidR="00285EF0"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常务理事单</w:t>
            </w:r>
          </w:p>
          <w:p w:rsidR="00285EF0" w:rsidRDefault="00285EF0" w:rsidP="00285EF0">
            <w:pPr>
              <w:spacing w:line="460" w:lineRule="exact"/>
              <w:ind w:firstLineChars="150" w:firstLine="360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位调整和增加理事单位的议案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；</w:t>
            </w:r>
          </w:p>
          <w:p w:rsidR="00285EF0" w:rsidRDefault="00F14A2A" w:rsidP="00285EF0">
            <w:pPr>
              <w:spacing w:line="460" w:lineRule="exact"/>
              <w:ind w:left="360" w:hangingChars="150" w:hanging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285EF0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听取</w:t>
            </w:r>
            <w:r w:rsidR="00285EF0"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并</w:t>
            </w:r>
            <w:r w:rsidR="00285EF0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审议徐斌元</w:t>
            </w:r>
            <w:r w:rsidR="00285EF0"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副会长</w:t>
            </w:r>
            <w:r w:rsidR="00285EF0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作</w:t>
            </w:r>
            <w:r w:rsidR="00285EF0"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《</w:t>
            </w:r>
            <w:r w:rsidR="00285EF0" w:rsidRPr="002E4B57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关于增加分支机构负责人的议案</w:t>
            </w:r>
            <w:r w:rsidR="00285EF0"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》</w:t>
            </w:r>
            <w:r w:rsidR="00285EF0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（</w:t>
            </w:r>
            <w:r w:rsidR="00285EF0"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草案）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</w:p>
          <w:p w:rsidR="00285EF0" w:rsidRDefault="00F14A2A" w:rsidP="00285EF0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285EF0"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听取</w:t>
            </w:r>
            <w:r w:rsidR="00285EF0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审议徐斌元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副会长</w:t>
            </w:r>
            <w:r w:rsidR="00285EF0">
              <w:rPr>
                <w:rFonts w:ascii="Times New Roman" w:eastAsia="仿宋_GB2312" w:hAnsi="Times New Roman" w:hint="eastAsia"/>
                <w:sz w:val="24"/>
                <w:szCs w:val="24"/>
              </w:rPr>
              <w:t>作</w:t>
            </w:r>
            <w:r w:rsidR="00285EF0">
              <w:rPr>
                <w:rFonts w:ascii="Times New Roman" w:eastAsia="仿宋_GB2312" w:hAnsi="Times New Roman"/>
                <w:sz w:val="24"/>
                <w:szCs w:val="24"/>
              </w:rPr>
              <w:t>《</w:t>
            </w:r>
            <w:r w:rsidR="00285EF0"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关于减收部分会</w:t>
            </w:r>
          </w:p>
          <w:p w:rsidR="00FE2726" w:rsidRDefault="00285EF0" w:rsidP="00285EF0">
            <w:pPr>
              <w:spacing w:line="46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员会费的议案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 w:rsidR="00FE2726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FE2726" w:rsidRDefault="00FE2726" w:rsidP="00F14A2A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="00F14A2A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、审议四届二次理事会会议议程。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E2726" w:rsidRDefault="00FE2726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主持人：</w:t>
            </w:r>
          </w:p>
          <w:p w:rsidR="00FE2726" w:rsidRDefault="00FE2726" w:rsidP="00BC0292">
            <w:pPr>
              <w:spacing w:line="40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铭</w:t>
            </w:r>
          </w:p>
          <w:p w:rsidR="00FE2726" w:rsidRDefault="00FE2726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E2726" w:rsidRDefault="00FE2726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参会人员：</w:t>
            </w:r>
          </w:p>
          <w:p w:rsidR="00FE2726" w:rsidRDefault="00FE2726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全体常务理事、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监事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301FB" w:rsidRPr="0032507B" w:rsidRDefault="000301FB" w:rsidP="000301FB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32507B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32507B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</w:t>
            </w:r>
          </w:p>
          <w:p w:rsidR="00FE2726" w:rsidRPr="002E4B57" w:rsidRDefault="000301FB" w:rsidP="000301FB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32507B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瑞象厅</w:t>
            </w:r>
          </w:p>
        </w:tc>
      </w:tr>
    </w:tbl>
    <w:p w:rsidR="00844FA6" w:rsidRDefault="00844FA6" w:rsidP="00433DC7"/>
    <w:p w:rsidR="00217416" w:rsidRDefault="00217416" w:rsidP="00217416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17416" w:rsidRDefault="00217416" w:rsidP="00217416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217416" w:rsidRDefault="00217416" w:rsidP="00217416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17416" w:rsidRPr="00E92CC4" w:rsidRDefault="00217416" w:rsidP="00217416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四</w:t>
      </w:r>
      <w:r w:rsidRPr="00E92CC4">
        <w:rPr>
          <w:rFonts w:ascii="方正小标宋简体" w:eastAsia="方正小标宋简体" w:hint="eastAsia"/>
          <w:bCs/>
          <w:sz w:val="36"/>
          <w:szCs w:val="36"/>
        </w:rPr>
        <w:t>届</w:t>
      </w:r>
      <w:r>
        <w:rPr>
          <w:rFonts w:ascii="方正小标宋简体" w:eastAsia="方正小标宋简体" w:hint="eastAsia"/>
          <w:bCs/>
          <w:sz w:val="36"/>
          <w:szCs w:val="36"/>
        </w:rPr>
        <w:t>一</w:t>
      </w:r>
      <w:r w:rsidRPr="00E92CC4">
        <w:rPr>
          <w:rFonts w:ascii="方正小标宋简体" w:eastAsia="方正小标宋简体" w:hint="eastAsia"/>
          <w:bCs/>
          <w:sz w:val="36"/>
          <w:szCs w:val="36"/>
        </w:rPr>
        <w:t>次常务理事会会议</w:t>
      </w:r>
      <w:r w:rsidRPr="00E92CC4">
        <w:rPr>
          <w:rFonts w:ascii="方正小标宋简体" w:eastAsia="方正小标宋简体" w:hAnsi="仿宋" w:cs="仿宋" w:hint="eastAsia"/>
          <w:bCs/>
          <w:sz w:val="36"/>
          <w:szCs w:val="36"/>
        </w:rPr>
        <w:t>回执表</w:t>
      </w:r>
    </w:p>
    <w:p w:rsidR="00217416" w:rsidRDefault="00217416" w:rsidP="00217416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205"/>
        <w:gridCol w:w="2398"/>
        <w:gridCol w:w="2309"/>
        <w:gridCol w:w="1694"/>
      </w:tblGrid>
      <w:tr w:rsidR="00217416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单位名称：</w:t>
            </w:r>
          </w:p>
        </w:tc>
        <w:tc>
          <w:tcPr>
            <w:tcW w:w="7606" w:type="dxa"/>
            <w:gridSpan w:val="4"/>
            <w:shd w:val="clear" w:color="auto" w:fill="auto"/>
          </w:tcPr>
          <w:p w:rsidR="00217416" w:rsidRPr="006119EA" w:rsidRDefault="00217416" w:rsidP="00B44C0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17416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是否订房</w:t>
            </w:r>
          </w:p>
        </w:tc>
      </w:tr>
      <w:tr w:rsidR="00217416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CC4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间</w:t>
            </w:r>
          </w:p>
        </w:tc>
      </w:tr>
      <w:tr w:rsidR="00217416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司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17416" w:rsidRPr="006119EA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shd w:val="clear" w:color="auto" w:fill="auto"/>
            <w:vAlign w:val="center"/>
          </w:tcPr>
          <w:p w:rsidR="00217416" w:rsidRPr="00E92CC4" w:rsidRDefault="00217416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</w:p>
        </w:tc>
      </w:tr>
    </w:tbl>
    <w:p w:rsidR="00217416" w:rsidRDefault="00217416" w:rsidP="00217416">
      <w:pPr>
        <w:spacing w:line="24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217416" w:rsidRPr="005A450D" w:rsidRDefault="00217416" w:rsidP="00217416">
      <w:pPr>
        <w:spacing w:line="600" w:lineRule="exact"/>
        <w:rPr>
          <w:rFonts w:ascii="Times New Roman" w:eastAsia="仿宋_GB2312" w:hAnsi="Times New Roman"/>
          <w:sz w:val="30"/>
          <w:szCs w:val="30"/>
        </w:rPr>
      </w:pPr>
      <w:r w:rsidRPr="005A450D">
        <w:rPr>
          <w:rFonts w:ascii="Times New Roman" w:eastAsia="仿宋_GB2312" w:hAnsi="Times New Roman" w:hint="eastAsia"/>
          <w:sz w:val="30"/>
          <w:szCs w:val="30"/>
        </w:rPr>
        <w:t>注</w:t>
      </w:r>
      <w:r w:rsidRPr="005A450D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标准单人</w:t>
      </w:r>
      <w:r>
        <w:rPr>
          <w:rFonts w:ascii="Times New Roman" w:eastAsia="仿宋_GB2312" w:hAnsi="Times New Roman"/>
          <w:sz w:val="30"/>
          <w:szCs w:val="30"/>
        </w:rPr>
        <w:t>间及</w:t>
      </w:r>
      <w:r w:rsidRPr="005A450D">
        <w:rPr>
          <w:rFonts w:ascii="Times New Roman" w:eastAsia="仿宋_GB2312" w:hAnsi="Times New Roman" w:hint="eastAsia"/>
          <w:sz w:val="30"/>
          <w:szCs w:val="30"/>
        </w:rPr>
        <w:t>标</w:t>
      </w:r>
      <w:r>
        <w:rPr>
          <w:rFonts w:ascii="Times New Roman" w:eastAsia="仿宋_GB2312" w:hAnsi="Times New Roman" w:hint="eastAsia"/>
          <w:sz w:val="30"/>
          <w:szCs w:val="30"/>
        </w:rPr>
        <w:t>准</w:t>
      </w:r>
      <w:r>
        <w:rPr>
          <w:rFonts w:ascii="Times New Roman" w:eastAsia="仿宋_GB2312" w:hAnsi="Times New Roman"/>
          <w:sz w:val="30"/>
          <w:szCs w:val="30"/>
        </w:rPr>
        <w:t>双人</w:t>
      </w:r>
      <w:r w:rsidRPr="005A450D">
        <w:rPr>
          <w:rFonts w:ascii="Times New Roman" w:eastAsia="仿宋_GB2312" w:hAnsi="Times New Roman" w:hint="eastAsia"/>
          <w:sz w:val="30"/>
          <w:szCs w:val="30"/>
        </w:rPr>
        <w:t>间同等价位，</w:t>
      </w:r>
      <w:r>
        <w:rPr>
          <w:rFonts w:ascii="Times New Roman" w:eastAsia="仿宋_GB2312" w:hAnsi="Times New Roman" w:hint="eastAsia"/>
          <w:sz w:val="30"/>
          <w:szCs w:val="30"/>
        </w:rPr>
        <w:t>27</w:t>
      </w:r>
      <w:r w:rsidRPr="005A450D">
        <w:rPr>
          <w:rFonts w:ascii="Times New Roman" w:eastAsia="仿宋_GB2312" w:hAnsi="Times New Roman" w:hint="eastAsia"/>
          <w:sz w:val="30"/>
          <w:szCs w:val="30"/>
        </w:rPr>
        <w:t>8</w:t>
      </w:r>
      <w:r w:rsidRPr="005A450D">
        <w:rPr>
          <w:rFonts w:ascii="Times New Roman" w:eastAsia="仿宋_GB2312" w:hAnsi="Times New Roman" w:hint="eastAsia"/>
          <w:sz w:val="30"/>
          <w:szCs w:val="30"/>
        </w:rPr>
        <w:t>元</w:t>
      </w:r>
      <w:r w:rsidRPr="005A450D">
        <w:rPr>
          <w:rFonts w:ascii="Times New Roman" w:eastAsia="仿宋_GB2312" w:hAnsi="Times New Roman" w:hint="eastAsia"/>
          <w:sz w:val="30"/>
          <w:szCs w:val="30"/>
        </w:rPr>
        <w:t>/</w:t>
      </w:r>
      <w:r w:rsidRPr="005A450D">
        <w:rPr>
          <w:rFonts w:ascii="Times New Roman" w:eastAsia="仿宋_GB2312" w:hAnsi="Times New Roman" w:hint="eastAsia"/>
          <w:sz w:val="30"/>
          <w:szCs w:val="30"/>
        </w:rPr>
        <w:t>间。</w:t>
      </w:r>
    </w:p>
    <w:bookmarkEnd w:id="0"/>
    <w:bookmarkEnd w:id="1"/>
    <w:p w:rsidR="00217416" w:rsidRPr="00217416" w:rsidRDefault="00217416" w:rsidP="00433DC7"/>
    <w:sectPr w:rsidR="00217416" w:rsidRPr="00217416" w:rsidSect="001D6B39"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1D" w:rsidRDefault="001A0B1D" w:rsidP="00285EF0">
      <w:r>
        <w:separator/>
      </w:r>
    </w:p>
  </w:endnote>
  <w:endnote w:type="continuationSeparator" w:id="0">
    <w:p w:rsidR="001A0B1D" w:rsidRDefault="001A0B1D" w:rsidP="0028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1D" w:rsidRDefault="001A0B1D" w:rsidP="00285EF0">
      <w:r>
        <w:separator/>
      </w:r>
    </w:p>
  </w:footnote>
  <w:footnote w:type="continuationSeparator" w:id="0">
    <w:p w:rsidR="001A0B1D" w:rsidRDefault="001A0B1D" w:rsidP="0028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26"/>
    <w:rsid w:val="000301FB"/>
    <w:rsid w:val="001A0B1D"/>
    <w:rsid w:val="00217416"/>
    <w:rsid w:val="00285EF0"/>
    <w:rsid w:val="00424632"/>
    <w:rsid w:val="00433DC7"/>
    <w:rsid w:val="004C0210"/>
    <w:rsid w:val="00753625"/>
    <w:rsid w:val="008173F7"/>
    <w:rsid w:val="00840BAC"/>
    <w:rsid w:val="00844FA6"/>
    <w:rsid w:val="00CD1947"/>
    <w:rsid w:val="00F14A2A"/>
    <w:rsid w:val="00FD1161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EA780-2BAC-4965-A04D-32FF60D9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E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E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2026-03-11T08:03:00Z</cp:lastPrinted>
  <dcterms:created xsi:type="dcterms:W3CDTF">2026-03-11T02:05:00Z</dcterms:created>
  <dcterms:modified xsi:type="dcterms:W3CDTF">2026-03-11T08:04:00Z</dcterms:modified>
</cp:coreProperties>
</file>