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22" w:rsidRPr="00F24822" w:rsidRDefault="00F24822" w:rsidP="00F24822">
      <w:pPr>
        <w:spacing w:line="460" w:lineRule="exact"/>
        <w:rPr>
          <w:rFonts w:ascii="仿宋_GB2312" w:eastAsia="仿宋_GB2312"/>
          <w:sz w:val="30"/>
          <w:szCs w:val="30"/>
        </w:rPr>
      </w:pPr>
      <w:r w:rsidRPr="00F24822">
        <w:rPr>
          <w:rFonts w:ascii="仿宋_GB2312" w:eastAsia="仿宋_GB2312" w:hint="eastAsia"/>
          <w:sz w:val="30"/>
          <w:szCs w:val="30"/>
        </w:rPr>
        <w:t>附件1</w:t>
      </w:r>
    </w:p>
    <w:p w:rsidR="00F24822" w:rsidRDefault="00F24822" w:rsidP="00F24822">
      <w:pPr>
        <w:spacing w:line="460" w:lineRule="exact"/>
        <w:rPr>
          <w:rFonts w:eastAsia="黑体"/>
          <w:sz w:val="32"/>
          <w:szCs w:val="32"/>
        </w:rPr>
      </w:pPr>
    </w:p>
    <w:p w:rsidR="00F24822" w:rsidRPr="00F24822" w:rsidRDefault="00F24822" w:rsidP="00F24822">
      <w:pPr>
        <w:spacing w:line="460" w:lineRule="exact"/>
        <w:jc w:val="center"/>
        <w:rPr>
          <w:rFonts w:eastAsia="方正小标宋简体"/>
          <w:bCs/>
          <w:sz w:val="44"/>
          <w:szCs w:val="44"/>
        </w:rPr>
      </w:pPr>
      <w:r w:rsidRPr="00F24822">
        <w:rPr>
          <w:rFonts w:eastAsia="方正小标宋简体"/>
          <w:bCs/>
          <w:sz w:val="44"/>
          <w:szCs w:val="44"/>
        </w:rPr>
        <w:t>参训</w:t>
      </w:r>
      <w:r w:rsidRPr="00F24822">
        <w:rPr>
          <w:rFonts w:eastAsia="方正小标宋简体" w:hint="eastAsia"/>
          <w:bCs/>
          <w:sz w:val="44"/>
          <w:szCs w:val="44"/>
        </w:rPr>
        <w:t>单位名单</w:t>
      </w:r>
    </w:p>
    <w:p w:rsidR="00F24822" w:rsidRDefault="00F24822" w:rsidP="00F24822">
      <w:pPr>
        <w:widowControl/>
      </w:pPr>
    </w:p>
    <w:tbl>
      <w:tblPr>
        <w:tblStyle w:val="a4"/>
        <w:tblW w:w="9525" w:type="dxa"/>
        <w:jc w:val="center"/>
        <w:tblLook w:val="04A0" w:firstRow="1" w:lastRow="0" w:firstColumn="1" w:lastColumn="0" w:noHBand="0" w:noVBand="1"/>
      </w:tblPr>
      <w:tblGrid>
        <w:gridCol w:w="1125"/>
        <w:gridCol w:w="8400"/>
      </w:tblGrid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  <w:r w:rsidRPr="00F24822">
              <w:rPr>
                <w:rFonts w:eastAsia="黑体" w:hint="eastAsia"/>
                <w:sz w:val="30"/>
                <w:szCs w:val="30"/>
              </w:rPr>
              <w:t>序号</w:t>
            </w:r>
          </w:p>
        </w:tc>
        <w:tc>
          <w:tcPr>
            <w:tcW w:w="8400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  <w:r w:rsidRPr="00F24822">
              <w:rPr>
                <w:rFonts w:eastAsia="黑体" w:hint="eastAsia"/>
                <w:sz w:val="30"/>
                <w:szCs w:val="30"/>
              </w:rPr>
              <w:t>单位名称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8400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 w:hint="eastAsia"/>
                <w:sz w:val="30"/>
                <w:szCs w:val="30"/>
              </w:rPr>
              <w:t>玉林城投水务集团有限公司（</w:t>
            </w:r>
            <w:r w:rsidRPr="00F24822">
              <w:rPr>
                <w:rFonts w:eastAsia="仿宋_GB2312"/>
                <w:sz w:val="30"/>
                <w:szCs w:val="30"/>
              </w:rPr>
              <w:t>玉林市自来水有限公司</w:t>
            </w:r>
            <w:r w:rsidRPr="00F24822">
              <w:rPr>
                <w:rFonts w:eastAsia="仿宋_GB2312" w:hint="eastAsia"/>
                <w:sz w:val="30"/>
                <w:szCs w:val="30"/>
              </w:rPr>
              <w:t>）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8400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bookmarkStart w:id="0" w:name="OLE_LINK1"/>
            <w:r w:rsidRPr="00F24822">
              <w:rPr>
                <w:rFonts w:eastAsia="仿宋_GB2312"/>
                <w:sz w:val="30"/>
                <w:szCs w:val="30"/>
              </w:rPr>
              <w:t>玉林市美林污水处理有限责任公司</w:t>
            </w:r>
            <w:bookmarkEnd w:id="0"/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8400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北流市自来水有限责任公司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广西容县城南供水有限责任公司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 w:hint="eastAsia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广西容县</w:t>
            </w:r>
            <w:r w:rsidR="00550031">
              <w:rPr>
                <w:rFonts w:eastAsia="仿宋_GB2312" w:hint="eastAsia"/>
                <w:sz w:val="30"/>
                <w:szCs w:val="30"/>
              </w:rPr>
              <w:t>水</w:t>
            </w:r>
            <w:r w:rsidR="00550031">
              <w:rPr>
                <w:rFonts w:eastAsia="仿宋_GB2312"/>
                <w:sz w:val="30"/>
                <w:szCs w:val="30"/>
              </w:rPr>
              <w:t>利</w:t>
            </w:r>
            <w:r w:rsidRPr="00F24822">
              <w:rPr>
                <w:rFonts w:eastAsia="仿宋_GB2312"/>
                <w:sz w:val="30"/>
                <w:szCs w:val="30"/>
              </w:rPr>
              <w:t>供水有限责任公司</w:t>
            </w:r>
            <w:r w:rsidR="00D60B6C">
              <w:rPr>
                <w:rFonts w:eastAsia="仿宋_GB2312" w:hint="eastAsia"/>
                <w:sz w:val="30"/>
                <w:szCs w:val="30"/>
              </w:rPr>
              <w:t>，容</w:t>
            </w:r>
            <w:r w:rsidR="00D60B6C">
              <w:rPr>
                <w:rFonts w:eastAsia="仿宋_GB2312"/>
                <w:sz w:val="30"/>
                <w:szCs w:val="30"/>
              </w:rPr>
              <w:t>县污水处理有限公司</w:t>
            </w:r>
            <w:bookmarkStart w:id="1" w:name="_GoBack"/>
            <w:bookmarkEnd w:id="1"/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陆川县水利供水有限公司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博白县水利供水有限公司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博白县科达水务有限公司</w:t>
            </w:r>
            <w:r w:rsidRPr="00F24822">
              <w:rPr>
                <w:rFonts w:eastAsia="仿宋_GB2312" w:hint="eastAsia"/>
                <w:sz w:val="30"/>
                <w:szCs w:val="30"/>
              </w:rPr>
              <w:t>（平南县</w:t>
            </w:r>
            <w:r w:rsidRPr="00F24822">
              <w:rPr>
                <w:rFonts w:eastAsia="仿宋_GB2312"/>
                <w:sz w:val="30"/>
                <w:szCs w:val="30"/>
              </w:rPr>
              <w:t>科达水务有限公司</w:t>
            </w:r>
            <w:r w:rsidRPr="00F24822">
              <w:rPr>
                <w:rFonts w:eastAsia="仿宋_GB2312" w:hint="eastAsia"/>
                <w:sz w:val="30"/>
                <w:szCs w:val="30"/>
              </w:rPr>
              <w:t>）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9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兴业县第一供水有限公司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玉林市福东水务有限公司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11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广西贵港北控水务有限公司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12</w:t>
            </w:r>
          </w:p>
        </w:tc>
        <w:tc>
          <w:tcPr>
            <w:tcW w:w="8400" w:type="dxa"/>
            <w:vAlign w:val="center"/>
          </w:tcPr>
          <w:p w:rsidR="00F24822" w:rsidRPr="00F24822" w:rsidRDefault="00F24822" w:rsidP="00327BC5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桂平市自来水厂</w:t>
            </w:r>
          </w:p>
        </w:tc>
      </w:tr>
      <w:tr w:rsidR="00F24822" w:rsidRPr="00F24822" w:rsidTr="00F24822">
        <w:trPr>
          <w:trHeight w:val="737"/>
          <w:jc w:val="center"/>
        </w:trPr>
        <w:tc>
          <w:tcPr>
            <w:tcW w:w="1125" w:type="dxa"/>
            <w:vAlign w:val="center"/>
          </w:tcPr>
          <w:p w:rsidR="00F24822" w:rsidRPr="00F24822" w:rsidRDefault="00F24822" w:rsidP="00F24822">
            <w:pPr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8400" w:type="dxa"/>
            <w:vAlign w:val="center"/>
          </w:tcPr>
          <w:p w:rsidR="00F24822" w:rsidRPr="00F24822" w:rsidRDefault="00F24822" w:rsidP="00F24822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F24822">
              <w:rPr>
                <w:rFonts w:eastAsia="仿宋_GB2312"/>
                <w:sz w:val="30"/>
                <w:szCs w:val="30"/>
              </w:rPr>
              <w:t>平南县龚州供水有限公司</w:t>
            </w:r>
          </w:p>
        </w:tc>
      </w:tr>
    </w:tbl>
    <w:p w:rsidR="00472260" w:rsidRDefault="00472260"/>
    <w:p w:rsidR="00F24822" w:rsidRDefault="00F24822" w:rsidP="00F24822">
      <w:pPr>
        <w:pStyle w:val="a0"/>
        <w:sectPr w:rsidR="00F248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24822" w:rsidRDefault="00F24822" w:rsidP="00F24822">
      <w:pPr>
        <w:pStyle w:val="a0"/>
      </w:pPr>
    </w:p>
    <w:p w:rsidR="00F24822" w:rsidRPr="00F24822" w:rsidRDefault="00F24822" w:rsidP="00F24822"/>
    <w:p w:rsidR="00F24822" w:rsidRDefault="00F24822" w:rsidP="00F24822"/>
    <w:p w:rsidR="00F24822" w:rsidRPr="00F24822" w:rsidRDefault="00F24822" w:rsidP="00F24822">
      <w:pPr>
        <w:widowControl/>
        <w:spacing w:line="540" w:lineRule="exact"/>
        <w:jc w:val="left"/>
        <w:rPr>
          <w:rFonts w:eastAsia="仿宋_GB2312"/>
          <w:sz w:val="30"/>
          <w:szCs w:val="30"/>
        </w:rPr>
      </w:pPr>
      <w:r w:rsidRPr="00F24822">
        <w:rPr>
          <w:rFonts w:eastAsia="仿宋_GB2312"/>
          <w:sz w:val="30"/>
          <w:szCs w:val="30"/>
        </w:rPr>
        <w:tab/>
      </w:r>
      <w:r w:rsidRPr="00F24822">
        <w:rPr>
          <w:rFonts w:eastAsia="仿宋_GB2312"/>
          <w:kern w:val="0"/>
          <w:sz w:val="30"/>
          <w:szCs w:val="30"/>
          <w:lang w:bidi="ar"/>
        </w:rPr>
        <w:t>附件</w:t>
      </w:r>
      <w:r w:rsidRPr="00F24822">
        <w:rPr>
          <w:rFonts w:eastAsia="仿宋_GB2312"/>
          <w:kern w:val="0"/>
          <w:sz w:val="30"/>
          <w:szCs w:val="30"/>
          <w:lang w:bidi="ar"/>
        </w:rPr>
        <w:t xml:space="preserve">2 </w:t>
      </w:r>
    </w:p>
    <w:p w:rsidR="00F24822" w:rsidRDefault="00F24822" w:rsidP="00F24822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43"/>
          <w:szCs w:val="43"/>
          <w:lang w:bidi="ar"/>
        </w:rPr>
      </w:pPr>
    </w:p>
    <w:p w:rsidR="00F24822" w:rsidRPr="00F24822" w:rsidRDefault="00F24822" w:rsidP="00F24822">
      <w:pPr>
        <w:widowControl/>
        <w:spacing w:line="540" w:lineRule="exact"/>
        <w:jc w:val="center"/>
        <w:rPr>
          <w:rFonts w:ascii="方正小标宋_GBK" w:eastAsia="方正小标宋_GBK" w:hAnsi="方正小标宋简体" w:cs="方正小标宋简体"/>
          <w:kern w:val="0"/>
          <w:sz w:val="44"/>
          <w:szCs w:val="44"/>
          <w:lang w:bidi="ar"/>
        </w:rPr>
      </w:pPr>
      <w:r w:rsidRPr="00F24822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bidi="ar"/>
        </w:rPr>
        <w:t>课程安排表</w:t>
      </w:r>
    </w:p>
    <w:p w:rsidR="00F24822" w:rsidRDefault="00F24822" w:rsidP="00F24822">
      <w:pPr>
        <w:pStyle w:val="a0"/>
      </w:pPr>
    </w:p>
    <w:tbl>
      <w:tblPr>
        <w:tblStyle w:val="a4"/>
        <w:tblW w:w="9619" w:type="dxa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2037"/>
        <w:gridCol w:w="4820"/>
        <w:gridCol w:w="1240"/>
      </w:tblGrid>
      <w:tr w:rsidR="00F24822" w:rsidTr="00F24822">
        <w:trPr>
          <w:trHeight w:val="800"/>
          <w:jc w:val="center"/>
        </w:trPr>
        <w:tc>
          <w:tcPr>
            <w:tcW w:w="3559" w:type="dxa"/>
            <w:gridSpan w:val="2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时间</w:t>
            </w:r>
          </w:p>
        </w:tc>
        <w:tc>
          <w:tcPr>
            <w:tcW w:w="4820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培训内容</w:t>
            </w:r>
          </w:p>
        </w:tc>
        <w:tc>
          <w:tcPr>
            <w:tcW w:w="1240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主讲人</w:t>
            </w:r>
          </w:p>
        </w:tc>
      </w:tr>
      <w:tr w:rsidR="00F24822" w:rsidTr="00F24822">
        <w:trPr>
          <w:trHeight w:val="1280"/>
          <w:jc w:val="center"/>
        </w:trPr>
        <w:tc>
          <w:tcPr>
            <w:tcW w:w="1522" w:type="dxa"/>
            <w:vMerge w:val="restart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  <w:p w:rsidR="00F24822" w:rsidRDefault="00F24822" w:rsidP="00F24822">
            <w:pPr>
              <w:spacing w:line="440" w:lineRule="exact"/>
              <w:rPr>
                <w:rFonts w:eastAsia="仿宋_GB2312"/>
                <w:spacing w:val="-17"/>
                <w:sz w:val="30"/>
                <w:szCs w:val="30"/>
              </w:rPr>
            </w:pPr>
            <w:r>
              <w:rPr>
                <w:rFonts w:eastAsia="仿宋_GB2312"/>
                <w:spacing w:val="-17"/>
                <w:sz w:val="30"/>
                <w:szCs w:val="30"/>
              </w:rPr>
              <w:t>（星期</w:t>
            </w:r>
            <w:r>
              <w:rPr>
                <w:rFonts w:eastAsia="仿宋_GB2312" w:hint="eastAsia"/>
                <w:spacing w:val="-17"/>
                <w:sz w:val="30"/>
                <w:szCs w:val="30"/>
              </w:rPr>
              <w:t>五</w:t>
            </w:r>
            <w:r>
              <w:rPr>
                <w:rFonts w:eastAsia="仿宋_GB2312"/>
                <w:spacing w:val="-17"/>
                <w:sz w:val="30"/>
                <w:szCs w:val="30"/>
              </w:rPr>
              <w:t>）</w:t>
            </w:r>
          </w:p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下</w:t>
            </w:r>
            <w:r>
              <w:rPr>
                <w:rFonts w:eastAsia="仿宋_GB2312"/>
                <w:sz w:val="30"/>
                <w:szCs w:val="30"/>
              </w:rPr>
              <w:t>午</w:t>
            </w:r>
          </w:p>
        </w:tc>
        <w:tc>
          <w:tcPr>
            <w:tcW w:w="2037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14</w:t>
            </w:r>
            <w:r>
              <w:rPr>
                <w:rFonts w:eastAsia="仿宋_GB2312"/>
                <w:sz w:val="30"/>
                <w:szCs w:val="30"/>
              </w:rPr>
              <w:t>:</w:t>
            </w:r>
            <w:r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/>
                <w:sz w:val="30"/>
                <w:szCs w:val="30"/>
              </w:rPr>
              <w:t>0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～</w:t>
            </w:r>
            <w:r>
              <w:rPr>
                <w:rFonts w:eastAsia="仿宋_GB2312" w:hint="eastAsia"/>
                <w:sz w:val="30"/>
                <w:szCs w:val="30"/>
              </w:rPr>
              <w:t>14</w:t>
            </w:r>
            <w:r>
              <w:rPr>
                <w:rFonts w:eastAsia="仿宋_GB2312"/>
                <w:sz w:val="30"/>
                <w:szCs w:val="30"/>
              </w:rPr>
              <w:t>:</w:t>
            </w:r>
            <w:r>
              <w:rPr>
                <w:rFonts w:eastAsia="仿宋_GB2312" w:hint="eastAsia"/>
                <w:sz w:val="30"/>
                <w:szCs w:val="30"/>
              </w:rPr>
              <w:t>3</w:t>
            </w:r>
            <w:r>
              <w:rPr>
                <w:rFonts w:eastAsia="仿宋_GB2312"/>
                <w:sz w:val="30"/>
                <w:szCs w:val="30"/>
              </w:rPr>
              <w:t>0</w:t>
            </w:r>
          </w:p>
        </w:tc>
        <w:tc>
          <w:tcPr>
            <w:tcW w:w="4820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签到</w:t>
            </w:r>
          </w:p>
        </w:tc>
        <w:tc>
          <w:tcPr>
            <w:tcW w:w="1240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F24822" w:rsidTr="00F24822">
        <w:trPr>
          <w:trHeight w:val="1705"/>
          <w:jc w:val="center"/>
        </w:trPr>
        <w:tc>
          <w:tcPr>
            <w:tcW w:w="1522" w:type="dxa"/>
            <w:vMerge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37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14:30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～</w:t>
            </w:r>
            <w:r>
              <w:rPr>
                <w:rFonts w:eastAsia="仿宋_GB2312" w:hint="eastAsia"/>
                <w:sz w:val="30"/>
                <w:szCs w:val="30"/>
              </w:rPr>
              <w:t>16:20</w:t>
            </w:r>
          </w:p>
        </w:tc>
        <w:tc>
          <w:tcPr>
            <w:tcW w:w="4820" w:type="dxa"/>
            <w:vAlign w:val="center"/>
          </w:tcPr>
          <w:p w:rsidR="00F24822" w:rsidRDefault="00F24822" w:rsidP="00327BC5">
            <w:pPr>
              <w:spacing w:line="44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Ai</w:t>
            </w:r>
            <w:r>
              <w:rPr>
                <w:rFonts w:eastAsia="仿宋_GB2312"/>
                <w:sz w:val="30"/>
                <w:szCs w:val="30"/>
              </w:rPr>
              <w:t>能水务效能管理的实践与应用</w:t>
            </w:r>
          </w:p>
        </w:tc>
        <w:tc>
          <w:tcPr>
            <w:tcW w:w="1240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王平</w:t>
            </w:r>
          </w:p>
        </w:tc>
      </w:tr>
      <w:tr w:rsidR="00F24822" w:rsidTr="00F24822">
        <w:trPr>
          <w:trHeight w:val="1665"/>
          <w:jc w:val="center"/>
        </w:trPr>
        <w:tc>
          <w:tcPr>
            <w:tcW w:w="1522" w:type="dxa"/>
            <w:vMerge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37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16:20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～</w:t>
            </w:r>
            <w:r>
              <w:rPr>
                <w:rFonts w:eastAsia="仿宋_GB2312" w:hint="eastAsia"/>
                <w:sz w:val="30"/>
                <w:szCs w:val="30"/>
              </w:rPr>
              <w:t>18:00</w:t>
            </w:r>
          </w:p>
        </w:tc>
        <w:tc>
          <w:tcPr>
            <w:tcW w:w="4820" w:type="dxa"/>
            <w:vAlign w:val="center"/>
          </w:tcPr>
          <w:p w:rsidR="00F24822" w:rsidRDefault="00F24822" w:rsidP="00327BC5">
            <w:pPr>
              <w:spacing w:line="440" w:lineRule="exact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Ai</w:t>
            </w:r>
            <w:r>
              <w:rPr>
                <w:rFonts w:eastAsia="仿宋_GB2312"/>
                <w:sz w:val="30"/>
                <w:szCs w:val="30"/>
              </w:rPr>
              <w:t>赋能水务流量运营的获客与变现</w:t>
            </w:r>
          </w:p>
        </w:tc>
        <w:tc>
          <w:tcPr>
            <w:tcW w:w="1240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王平</w:t>
            </w:r>
          </w:p>
        </w:tc>
      </w:tr>
      <w:tr w:rsidR="00F24822" w:rsidTr="00F24822">
        <w:trPr>
          <w:trHeight w:val="1250"/>
          <w:jc w:val="center"/>
        </w:trPr>
        <w:tc>
          <w:tcPr>
            <w:tcW w:w="1522" w:type="dxa"/>
            <w:vMerge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37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18:00</w:t>
            </w:r>
          </w:p>
        </w:tc>
        <w:tc>
          <w:tcPr>
            <w:tcW w:w="4820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返程</w:t>
            </w:r>
          </w:p>
        </w:tc>
        <w:tc>
          <w:tcPr>
            <w:tcW w:w="1240" w:type="dxa"/>
            <w:vAlign w:val="center"/>
          </w:tcPr>
          <w:p w:rsidR="00F24822" w:rsidRDefault="00F24822" w:rsidP="00327BC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F24822" w:rsidRDefault="00F24822" w:rsidP="00F24822">
      <w:pPr>
        <w:tabs>
          <w:tab w:val="left" w:pos="1935"/>
        </w:tabs>
      </w:pPr>
    </w:p>
    <w:p w:rsidR="00F24822" w:rsidRDefault="00F24822" w:rsidP="00F24822">
      <w:pPr>
        <w:pStyle w:val="a0"/>
        <w:sectPr w:rsidR="00F248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24822" w:rsidRPr="00F24822" w:rsidRDefault="00F24822" w:rsidP="00F24822">
      <w:pPr>
        <w:spacing w:line="560" w:lineRule="exact"/>
        <w:rPr>
          <w:rFonts w:eastAsia="仿宋_GB2312"/>
          <w:sz w:val="30"/>
          <w:szCs w:val="30"/>
        </w:rPr>
      </w:pPr>
      <w:r w:rsidRPr="00F24822">
        <w:rPr>
          <w:rFonts w:eastAsia="仿宋_GB2312"/>
          <w:sz w:val="30"/>
          <w:szCs w:val="30"/>
        </w:rPr>
        <w:t>附件</w:t>
      </w:r>
      <w:r w:rsidRPr="00F24822">
        <w:rPr>
          <w:rFonts w:eastAsia="仿宋_GB2312"/>
          <w:sz w:val="30"/>
          <w:szCs w:val="30"/>
        </w:rPr>
        <w:t>3</w:t>
      </w:r>
    </w:p>
    <w:p w:rsidR="00F24822" w:rsidRDefault="00F24822" w:rsidP="00F24822">
      <w:pPr>
        <w:pStyle w:val="a0"/>
      </w:pPr>
    </w:p>
    <w:p w:rsidR="00F24822" w:rsidRDefault="00F24822" w:rsidP="00F24822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报名</w:t>
      </w:r>
      <w:r>
        <w:rPr>
          <w:rFonts w:eastAsia="方正小标宋简体" w:hint="eastAsia"/>
          <w:bCs/>
          <w:sz w:val="44"/>
          <w:szCs w:val="44"/>
        </w:rPr>
        <w:t>回执</w:t>
      </w:r>
      <w:r>
        <w:rPr>
          <w:rFonts w:eastAsia="方正小标宋简体"/>
          <w:bCs/>
          <w:sz w:val="44"/>
          <w:szCs w:val="44"/>
        </w:rPr>
        <w:t>表</w:t>
      </w:r>
    </w:p>
    <w:p w:rsidR="00F24822" w:rsidRPr="00FF14E1" w:rsidRDefault="00F24822" w:rsidP="00F24822">
      <w:pPr>
        <w:spacing w:line="560" w:lineRule="exact"/>
        <w:jc w:val="center"/>
        <w:rPr>
          <w:rFonts w:ascii="楷体_GB2312" w:eastAsia="楷体_GB2312" w:hAnsi="楷体_GB2312" w:cs="楷体_GB2312"/>
          <w:b/>
          <w:bCs/>
          <w:sz w:val="30"/>
          <w:szCs w:val="30"/>
        </w:rPr>
      </w:pPr>
      <w:r w:rsidRPr="00FF14E1"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（玉贵办事处人工智能赋能水务高质量发展应用实务培训班）</w:t>
      </w:r>
    </w:p>
    <w:p w:rsidR="00F24822" w:rsidRDefault="00F24822" w:rsidP="00F24822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F24822" w:rsidRPr="00540A5E" w:rsidRDefault="00F24822" w:rsidP="00F24822">
      <w:pPr>
        <w:spacing w:line="560" w:lineRule="exact"/>
        <w:jc w:val="left"/>
        <w:rPr>
          <w:rFonts w:eastAsia="仿宋_GB2312"/>
          <w:sz w:val="30"/>
          <w:szCs w:val="30"/>
        </w:rPr>
      </w:pPr>
      <w:r w:rsidRPr="00540A5E">
        <w:rPr>
          <w:rFonts w:eastAsia="仿宋_GB2312"/>
          <w:sz w:val="30"/>
          <w:szCs w:val="30"/>
        </w:rPr>
        <w:t>单位名称</w:t>
      </w:r>
      <w:r w:rsidRPr="00540A5E">
        <w:rPr>
          <w:rFonts w:eastAsia="仿宋_GB2312" w:hint="eastAsia"/>
          <w:sz w:val="30"/>
          <w:szCs w:val="30"/>
        </w:rPr>
        <w:t>（盖章）</w:t>
      </w:r>
      <w:r w:rsidRPr="00540A5E">
        <w:rPr>
          <w:rFonts w:eastAsia="仿宋_GB2312"/>
          <w:sz w:val="30"/>
          <w:szCs w:val="30"/>
        </w:rPr>
        <w:t>：</w:t>
      </w:r>
      <w:r w:rsidRPr="00540A5E">
        <w:rPr>
          <w:rFonts w:eastAsia="仿宋_GB2312" w:hint="eastAsia"/>
          <w:sz w:val="30"/>
          <w:szCs w:val="30"/>
        </w:rPr>
        <w:t xml:space="preserve">              </w:t>
      </w:r>
      <w:r w:rsidR="00FF14E1">
        <w:rPr>
          <w:rFonts w:eastAsia="仿宋_GB2312"/>
          <w:sz w:val="30"/>
          <w:szCs w:val="30"/>
        </w:rPr>
        <w:t xml:space="preserve">   </w:t>
      </w:r>
      <w:r w:rsidRPr="00540A5E">
        <w:rPr>
          <w:rFonts w:eastAsia="仿宋_GB2312" w:hint="eastAsia"/>
          <w:sz w:val="30"/>
          <w:szCs w:val="30"/>
        </w:rPr>
        <w:t xml:space="preserve">    </w:t>
      </w:r>
      <w:r w:rsidRPr="00540A5E">
        <w:rPr>
          <w:rFonts w:eastAsia="仿宋_GB2312" w:hint="eastAsia"/>
          <w:sz w:val="30"/>
          <w:szCs w:val="30"/>
        </w:rPr>
        <w:t>日期：</w:t>
      </w:r>
      <w:r w:rsidR="00FF14E1">
        <w:rPr>
          <w:rFonts w:eastAsia="仿宋_GB2312"/>
          <w:sz w:val="30"/>
          <w:szCs w:val="30"/>
        </w:rPr>
        <w:t xml:space="preserve">   </w:t>
      </w:r>
      <w:r w:rsidRPr="00540A5E">
        <w:rPr>
          <w:rFonts w:eastAsia="仿宋_GB2312" w:hint="eastAsia"/>
          <w:sz w:val="30"/>
          <w:szCs w:val="30"/>
        </w:rPr>
        <w:t>年</w:t>
      </w:r>
      <w:r w:rsidR="00FF14E1">
        <w:rPr>
          <w:rFonts w:eastAsia="仿宋_GB2312"/>
          <w:sz w:val="30"/>
          <w:szCs w:val="30"/>
        </w:rPr>
        <w:t xml:space="preserve"> </w:t>
      </w:r>
      <w:r w:rsidRPr="00540A5E">
        <w:rPr>
          <w:rFonts w:eastAsia="仿宋_GB2312" w:hint="eastAsia"/>
          <w:sz w:val="30"/>
          <w:szCs w:val="30"/>
        </w:rPr>
        <w:t>月</w:t>
      </w:r>
      <w:r w:rsidR="00FF14E1">
        <w:rPr>
          <w:rFonts w:eastAsia="仿宋_GB2312" w:hint="eastAsia"/>
          <w:sz w:val="30"/>
          <w:szCs w:val="30"/>
        </w:rPr>
        <w:t xml:space="preserve"> </w:t>
      </w:r>
      <w:r w:rsidRPr="00540A5E">
        <w:rPr>
          <w:rFonts w:eastAsia="仿宋_GB2312" w:hint="eastAsia"/>
          <w:sz w:val="30"/>
          <w:szCs w:val="30"/>
        </w:rPr>
        <w:t>日</w:t>
      </w:r>
    </w:p>
    <w:tbl>
      <w:tblPr>
        <w:tblpPr w:leftFromText="180" w:rightFromText="180" w:vertAnchor="text" w:horzAnchor="page" w:tblpXSpec="center" w:tblpY="224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59"/>
        <w:gridCol w:w="3661"/>
        <w:gridCol w:w="2598"/>
        <w:gridCol w:w="1203"/>
      </w:tblGrid>
      <w:tr w:rsidR="00FF14E1" w:rsidRPr="00540A5E" w:rsidTr="00FF14E1">
        <w:trPr>
          <w:trHeight w:val="680"/>
        </w:trPr>
        <w:tc>
          <w:tcPr>
            <w:tcW w:w="846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40A5E"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759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40A5E">
              <w:rPr>
                <w:rFonts w:ascii="黑体" w:eastAsia="黑体" w:hAnsi="黑体" w:cs="黑体" w:hint="eastAsia"/>
                <w:sz w:val="30"/>
                <w:szCs w:val="30"/>
              </w:rPr>
              <w:t>姓 名</w:t>
            </w:r>
          </w:p>
        </w:tc>
        <w:tc>
          <w:tcPr>
            <w:tcW w:w="3661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40A5E">
              <w:rPr>
                <w:rFonts w:ascii="黑体" w:eastAsia="黑体" w:hAnsi="黑体" w:cs="黑体" w:hint="eastAsia"/>
                <w:sz w:val="30"/>
                <w:szCs w:val="30"/>
              </w:rPr>
              <w:t>单位及职务</w:t>
            </w:r>
          </w:p>
        </w:tc>
        <w:tc>
          <w:tcPr>
            <w:tcW w:w="2598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40A5E">
              <w:rPr>
                <w:rFonts w:ascii="黑体" w:eastAsia="黑体" w:hAnsi="黑体" w:cs="黑体" w:hint="eastAsia"/>
                <w:sz w:val="30"/>
                <w:szCs w:val="30"/>
              </w:rPr>
              <w:t>联系电话</w:t>
            </w:r>
          </w:p>
        </w:tc>
        <w:tc>
          <w:tcPr>
            <w:tcW w:w="1203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540A5E">
              <w:rPr>
                <w:rFonts w:ascii="黑体" w:eastAsia="黑体" w:hAnsi="黑体" w:cs="黑体" w:hint="eastAsia"/>
                <w:sz w:val="30"/>
                <w:szCs w:val="30"/>
              </w:rPr>
              <w:t>备注</w:t>
            </w:r>
          </w:p>
        </w:tc>
      </w:tr>
      <w:tr w:rsidR="00FF14E1" w:rsidRPr="00540A5E" w:rsidTr="00FF14E1">
        <w:trPr>
          <w:trHeight w:val="680"/>
        </w:trPr>
        <w:tc>
          <w:tcPr>
            <w:tcW w:w="846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59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661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598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03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540A5E">
              <w:rPr>
                <w:rFonts w:eastAsia="仿宋_GB2312"/>
                <w:b/>
                <w:sz w:val="30"/>
                <w:szCs w:val="30"/>
              </w:rPr>
              <w:t>领队</w:t>
            </w:r>
          </w:p>
        </w:tc>
      </w:tr>
      <w:tr w:rsidR="00FF14E1" w:rsidRPr="00540A5E" w:rsidTr="00FF14E1">
        <w:trPr>
          <w:trHeight w:val="680"/>
        </w:trPr>
        <w:tc>
          <w:tcPr>
            <w:tcW w:w="846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59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661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598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03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</w:tr>
      <w:tr w:rsidR="00FF14E1" w:rsidRPr="00540A5E" w:rsidTr="00FF14E1">
        <w:trPr>
          <w:trHeight w:val="680"/>
        </w:trPr>
        <w:tc>
          <w:tcPr>
            <w:tcW w:w="846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59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661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598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03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FF14E1" w:rsidRPr="00540A5E" w:rsidTr="00FF14E1">
        <w:trPr>
          <w:trHeight w:val="680"/>
        </w:trPr>
        <w:tc>
          <w:tcPr>
            <w:tcW w:w="846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59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661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598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03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FF14E1" w:rsidRPr="00540A5E" w:rsidTr="00FF14E1">
        <w:trPr>
          <w:trHeight w:val="680"/>
        </w:trPr>
        <w:tc>
          <w:tcPr>
            <w:tcW w:w="846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59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3661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598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03" w:type="dxa"/>
            <w:vAlign w:val="center"/>
          </w:tcPr>
          <w:p w:rsidR="00FF14E1" w:rsidRPr="00540A5E" w:rsidRDefault="00FF14E1" w:rsidP="00327BC5">
            <w:pPr>
              <w:spacing w:line="44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</w:tr>
    </w:tbl>
    <w:p w:rsidR="00F24822" w:rsidRPr="00F24822" w:rsidRDefault="00F24822" w:rsidP="00F24822">
      <w:pPr>
        <w:pStyle w:val="a0"/>
      </w:pPr>
    </w:p>
    <w:sectPr w:rsidR="00F24822" w:rsidRPr="00F24822" w:rsidSect="00FF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B9" w:rsidRDefault="00A362B9" w:rsidP="00D60B6C">
      <w:r>
        <w:separator/>
      </w:r>
    </w:p>
  </w:endnote>
  <w:endnote w:type="continuationSeparator" w:id="0">
    <w:p w:rsidR="00A362B9" w:rsidRDefault="00A362B9" w:rsidP="00D6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B9" w:rsidRDefault="00A362B9" w:rsidP="00D60B6C">
      <w:r>
        <w:separator/>
      </w:r>
    </w:p>
  </w:footnote>
  <w:footnote w:type="continuationSeparator" w:id="0">
    <w:p w:rsidR="00A362B9" w:rsidRDefault="00A362B9" w:rsidP="00D60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22"/>
    <w:rsid w:val="00472260"/>
    <w:rsid w:val="00540A5E"/>
    <w:rsid w:val="00550031"/>
    <w:rsid w:val="00A362B9"/>
    <w:rsid w:val="00D60B6C"/>
    <w:rsid w:val="00F24822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C4EBAE-6DEB-44B0-9E9A-C1CA972A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248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F248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caption"/>
    <w:basedOn w:val="a"/>
    <w:next w:val="a"/>
    <w:uiPriority w:val="35"/>
    <w:unhideWhenUsed/>
    <w:qFormat/>
    <w:rsid w:val="00F24822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D60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D60B6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60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D60B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2026-03-11T02:48:00Z</cp:lastPrinted>
  <dcterms:created xsi:type="dcterms:W3CDTF">2026-03-10T01:41:00Z</dcterms:created>
  <dcterms:modified xsi:type="dcterms:W3CDTF">2026-03-11T02:48:00Z</dcterms:modified>
</cp:coreProperties>
</file>